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E9" w:rsidRPr="006A6D03" w:rsidRDefault="00216ACA" w:rsidP="006A6D03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Cs/>
          <w:sz w:val="44"/>
          <w:szCs w:val="44"/>
          <w:lang w:val="en-US"/>
        </w:rPr>
      </w:pPr>
      <w:r w:rsidRPr="006A6D03">
        <w:rPr>
          <w:rFonts w:ascii="MyriadPro-Bold" w:hAnsi="MyriadPro-Bold" w:cs="MyriadPro-Bold"/>
          <w:b/>
          <w:bCs/>
          <w:color w:val="FF000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65pt;height:132.9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ДЕЙСТВИЯ  ПРИ  ПОЖАРЕ  В  КВАРТИРЕ"/>
          </v:shape>
        </w:pict>
      </w:r>
    </w:p>
    <w:p w:rsidR="00FA1DE9" w:rsidRPr="006A6D03" w:rsidRDefault="00FA1DE9" w:rsidP="0076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en-US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16"/>
      </w:tblGrid>
      <w:tr w:rsidR="00DE17C4" w:rsidRPr="006A6D03" w:rsidTr="000C63BB">
        <w:trPr>
          <w:trHeight w:val="10627"/>
        </w:trPr>
        <w:tc>
          <w:tcPr>
            <w:tcW w:w="10016" w:type="dxa"/>
          </w:tcPr>
          <w:p w:rsidR="00DE17C4" w:rsidRPr="00DE17C4" w:rsidRDefault="00DE17C4" w:rsidP="006A6D03">
            <w:pPr>
              <w:autoSpaceDE w:val="0"/>
              <w:autoSpaceDN w:val="0"/>
              <w:adjustRightInd w:val="0"/>
              <w:ind w:firstLine="600"/>
              <w:rPr>
                <w:rFonts w:ascii="MyriadPro-Regular" w:hAnsi="MyriadPro-Regular" w:cs="MyriadPro-Regular"/>
                <w:color w:val="000000"/>
                <w:sz w:val="32"/>
                <w:szCs w:val="32"/>
              </w:rPr>
            </w:pPr>
            <w:r w:rsidRPr="00DE17C4">
              <w:rPr>
                <w:rFonts w:ascii="MyriadPro-Regular" w:hAnsi="MyriadPro-Regular" w:cs="MyriadPro-Regular"/>
                <w:color w:val="000000"/>
                <w:sz w:val="32"/>
                <w:szCs w:val="32"/>
              </w:rPr>
              <w:t xml:space="preserve">1. Немедленно вызвать пожарную охрану со </w:t>
            </w:r>
            <w:r w:rsidR="006A6D03" w:rsidRPr="00DE17C4">
              <w:rPr>
                <w:rFonts w:ascii="MyriadPro-Regular" w:hAnsi="MyriadPro-Regular" w:cs="MyriadPro-Regular"/>
                <w:color w:val="000000"/>
                <w:sz w:val="32"/>
                <w:szCs w:val="32"/>
              </w:rPr>
              <w:t>стационарного</w:t>
            </w:r>
            <w:r w:rsidRPr="00DE17C4">
              <w:rPr>
                <w:rFonts w:ascii="MyriadPro-Regular" w:hAnsi="MyriadPro-Regular" w:cs="MyriadPro-Regular"/>
                <w:color w:val="000000"/>
                <w:sz w:val="32"/>
                <w:szCs w:val="32"/>
              </w:rPr>
              <w:t xml:space="preserve"> телефона по номеру </w:t>
            </w:r>
            <w:r w:rsidRPr="00DE17C4">
              <w:rPr>
                <w:rFonts w:ascii="MyriadPro-Bold" w:hAnsi="MyriadPro-Bold" w:cs="MyriadPro-Bold"/>
                <w:b/>
                <w:bCs/>
                <w:color w:val="FF0000"/>
                <w:sz w:val="32"/>
                <w:szCs w:val="32"/>
              </w:rPr>
              <w:t>«01»</w:t>
            </w:r>
            <w:r w:rsidRPr="00216ACA">
              <w:rPr>
                <w:rFonts w:ascii="MyriadPro-Regular" w:hAnsi="MyriadPro-Regular" w:cs="MyriadPro-Regular"/>
                <w:sz w:val="32"/>
                <w:szCs w:val="32"/>
              </w:rPr>
              <w:t>,</w:t>
            </w:r>
            <w:r w:rsidRPr="00DE17C4">
              <w:rPr>
                <w:rFonts w:ascii="MyriadPro-Regular" w:hAnsi="MyriadPro-Regular" w:cs="MyriadPro-Regular"/>
                <w:color w:val="000000"/>
                <w:sz w:val="32"/>
                <w:szCs w:val="32"/>
              </w:rPr>
              <w:t xml:space="preserve"> с мобильных устройств - </w:t>
            </w:r>
            <w:r w:rsidRPr="00DE17C4">
              <w:rPr>
                <w:rFonts w:ascii="MyriadPro-Bold" w:hAnsi="MyriadPro-Bold" w:cs="MyriadPro-Bold"/>
                <w:b/>
                <w:bCs/>
                <w:color w:val="FF0000"/>
                <w:sz w:val="32"/>
                <w:szCs w:val="32"/>
              </w:rPr>
              <w:t>«101»</w:t>
            </w:r>
            <w:r w:rsidRPr="00216ACA">
              <w:rPr>
                <w:rFonts w:ascii="MyriadPro-Bold" w:hAnsi="MyriadPro-Bold" w:cs="MyriadPro-Bold"/>
                <w:b/>
                <w:bCs/>
                <w:sz w:val="32"/>
                <w:szCs w:val="32"/>
              </w:rPr>
              <w:t xml:space="preserve"> </w:t>
            </w:r>
            <w:r w:rsidRPr="00DE17C4">
              <w:rPr>
                <w:rFonts w:ascii="MyriadPro-Bold" w:hAnsi="MyriadPro-Bold" w:cs="MyriadPro-Bold"/>
                <w:bCs/>
                <w:sz w:val="32"/>
                <w:szCs w:val="32"/>
              </w:rPr>
              <w:t>или</w:t>
            </w:r>
            <w:r w:rsidRPr="006A6D03">
              <w:rPr>
                <w:rFonts w:ascii="MyriadPro-Bold" w:hAnsi="MyriadPro-Bold" w:cs="MyriadPro-Bold"/>
                <w:b/>
                <w:bCs/>
                <w:sz w:val="32"/>
                <w:szCs w:val="32"/>
              </w:rPr>
              <w:t xml:space="preserve"> </w:t>
            </w:r>
            <w:r w:rsidR="006A6D03" w:rsidRPr="006A6D03">
              <w:rPr>
                <w:rFonts w:cs="MyriadPro-Bold"/>
                <w:b/>
                <w:bCs/>
                <w:color w:val="FF0000"/>
                <w:sz w:val="32"/>
                <w:szCs w:val="32"/>
              </w:rPr>
              <w:br/>
            </w:r>
            <w:r w:rsidRPr="00DE17C4">
              <w:rPr>
                <w:rFonts w:ascii="MyriadPro-Bold" w:hAnsi="MyriadPro-Bold" w:cs="MyriadPro-Bold"/>
                <w:b/>
                <w:bCs/>
                <w:color w:val="FF0000"/>
                <w:sz w:val="32"/>
                <w:szCs w:val="32"/>
              </w:rPr>
              <w:t>«112»</w:t>
            </w:r>
            <w:r w:rsidRPr="00DE17C4">
              <w:rPr>
                <w:rFonts w:ascii="MyriadPro-Regular" w:hAnsi="MyriadPro-Regular" w:cs="MyriadPro-Regular"/>
                <w:sz w:val="32"/>
                <w:szCs w:val="32"/>
              </w:rPr>
              <w:t>.</w:t>
            </w:r>
          </w:p>
          <w:p w:rsidR="00DE17C4" w:rsidRPr="00DE17C4" w:rsidRDefault="00DE17C4" w:rsidP="00DE17C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MyriadPro-Regular" w:hAnsi="MyriadPro-Regular" w:cs="MyriadPro-Regular"/>
                <w:color w:val="000000"/>
                <w:sz w:val="32"/>
                <w:szCs w:val="32"/>
              </w:rPr>
            </w:pPr>
            <w:r w:rsidRPr="00DE17C4">
              <w:rPr>
                <w:rFonts w:ascii="MyriadPro-Regular" w:hAnsi="MyriadPro-Regular" w:cs="MyriadPro-Regular"/>
                <w:color w:val="000000"/>
                <w:sz w:val="32"/>
                <w:szCs w:val="32"/>
              </w:rPr>
              <w:t>2. Предупредить о пожаре родных и соседей.</w:t>
            </w:r>
          </w:p>
          <w:p w:rsidR="00DE17C4" w:rsidRPr="00DE17C4" w:rsidRDefault="00DE17C4" w:rsidP="00DE17C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MyriadPro-Regular" w:hAnsi="MyriadPro-Regular" w:cs="MyriadPro-Regular"/>
                <w:color w:val="000000"/>
                <w:sz w:val="32"/>
                <w:szCs w:val="32"/>
              </w:rPr>
            </w:pPr>
            <w:r w:rsidRPr="00DE17C4">
              <w:rPr>
                <w:rFonts w:ascii="MyriadPro-Regular" w:hAnsi="MyriadPro-Regular" w:cs="MyriadPro-Regular"/>
                <w:color w:val="000000"/>
                <w:sz w:val="32"/>
                <w:szCs w:val="32"/>
              </w:rPr>
              <w:t>3. Вывести на улицу детей и престарелых.</w:t>
            </w:r>
          </w:p>
          <w:p w:rsidR="00DE17C4" w:rsidRPr="00DE17C4" w:rsidRDefault="00DE17C4" w:rsidP="00DE17C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MyriadPro-Regular" w:hAnsi="MyriadPro-Regular" w:cs="MyriadPro-Regular"/>
                <w:color w:val="000000"/>
                <w:sz w:val="32"/>
                <w:szCs w:val="32"/>
              </w:rPr>
            </w:pPr>
            <w:r w:rsidRPr="00DE17C4">
              <w:rPr>
                <w:rFonts w:ascii="MyriadPro-Regular" w:hAnsi="MyriadPro-Regular" w:cs="MyriadPro-Regular"/>
                <w:color w:val="000000"/>
                <w:sz w:val="32"/>
                <w:szCs w:val="32"/>
              </w:rPr>
              <w:t>4. Отключить электроэнергию на щите электропитания, чтобы обезопасить себя от опасности поражения электрическим током.</w:t>
            </w:r>
          </w:p>
          <w:p w:rsidR="00DE17C4" w:rsidRPr="00DE17C4" w:rsidRDefault="00DE17C4" w:rsidP="00DE17C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MyriadPro-Regular" w:hAnsi="MyriadPro-Regular" w:cs="MyriadPro-Regular"/>
                <w:color w:val="000000"/>
                <w:sz w:val="32"/>
                <w:szCs w:val="32"/>
              </w:rPr>
            </w:pPr>
            <w:r w:rsidRPr="00DE17C4">
              <w:rPr>
                <w:rFonts w:ascii="MyriadPro-Regular" w:hAnsi="MyriadPro-Regular" w:cs="MyriadPro-Regular"/>
                <w:color w:val="000000"/>
                <w:sz w:val="32"/>
                <w:szCs w:val="32"/>
              </w:rPr>
              <w:t>5. Тушить пожар подручными средствами - водой, плотной, мокрой тканью, с применением огнетушителей.</w:t>
            </w:r>
          </w:p>
          <w:p w:rsidR="00DE17C4" w:rsidRPr="00DE17C4" w:rsidRDefault="00DE17C4" w:rsidP="00DE17C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MyriadPro-Regular" w:hAnsi="MyriadPro-Regular" w:cs="MyriadPro-Regular"/>
                <w:sz w:val="32"/>
                <w:szCs w:val="32"/>
              </w:rPr>
            </w:pPr>
            <w:r w:rsidRPr="00DE17C4">
              <w:rPr>
                <w:rFonts w:ascii="MyriadPro-Regular" w:hAnsi="MyriadPro-Regular" w:cs="MyriadPro-Regular"/>
                <w:sz w:val="32"/>
                <w:szCs w:val="32"/>
              </w:rPr>
              <w:t xml:space="preserve">6. Если ликвидировать очаг горения своими силами </w:t>
            </w:r>
            <w:r w:rsidRPr="00DE17C4">
              <w:rPr>
                <w:rFonts w:ascii="MyriadPro-Regular" w:hAnsi="MyriadPro-Regular" w:cs="MyriadPro-Regular"/>
                <w:sz w:val="32"/>
                <w:szCs w:val="32"/>
              </w:rPr>
              <w:br/>
              <w:t xml:space="preserve">не представляется возможным, немедленно покинуть квартиру, плотно закрыв за собой дверь, но, не запирая </w:t>
            </w:r>
            <w:r w:rsidR="006A6D03" w:rsidRPr="006A6D03">
              <w:rPr>
                <w:rFonts w:cs="MyriadPro-Regular"/>
                <w:sz w:val="32"/>
                <w:szCs w:val="32"/>
              </w:rPr>
              <w:br/>
            </w:r>
            <w:r w:rsidRPr="00DE17C4">
              <w:rPr>
                <w:rFonts w:ascii="MyriadPro-Regular" w:hAnsi="MyriadPro-Regular" w:cs="MyriadPro-Regular"/>
                <w:sz w:val="32"/>
                <w:szCs w:val="32"/>
              </w:rPr>
              <w:t>ее на замок.</w:t>
            </w:r>
          </w:p>
          <w:p w:rsidR="00DE17C4" w:rsidRPr="00DE17C4" w:rsidRDefault="00DE17C4" w:rsidP="00DE17C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MyriadPro-Regular" w:hAnsi="MyriadPro-Regular" w:cs="MyriadPro-Regular"/>
                <w:sz w:val="32"/>
                <w:szCs w:val="32"/>
              </w:rPr>
            </w:pPr>
            <w:r w:rsidRPr="00DE17C4">
              <w:rPr>
                <w:rFonts w:ascii="MyriadPro-Regular" w:hAnsi="MyriadPro-Regular" w:cs="MyriadPro-Regular"/>
                <w:sz w:val="32"/>
                <w:szCs w:val="32"/>
              </w:rPr>
              <w:t>7. Защитить органы дыхания и зрения имеющимися средствами индивидуальной защиты (газодымозащитные комплекты, самоспасатели фильтрующие или изолирующие, защитные капюшоны) или подручными средствами - влажной тканью, элементами одежды.</w:t>
            </w:r>
          </w:p>
          <w:p w:rsidR="00DE17C4" w:rsidRDefault="00DE17C4" w:rsidP="00DE17C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MyriadPro-Regular"/>
                <w:sz w:val="32"/>
                <w:szCs w:val="32"/>
                <w:lang w:val="en-US"/>
              </w:rPr>
            </w:pPr>
            <w:r w:rsidRPr="00DE17C4">
              <w:rPr>
                <w:rFonts w:ascii="MyriadPro-Regular" w:hAnsi="MyriadPro-Regular" w:cs="MyriadPro-Regular"/>
                <w:sz w:val="32"/>
                <w:szCs w:val="32"/>
              </w:rPr>
              <w:t xml:space="preserve">8. При задымлении следует передвигаться ближе к полу </w:t>
            </w:r>
            <w:r w:rsidR="006A6D03" w:rsidRPr="006A6D03">
              <w:rPr>
                <w:rFonts w:cs="MyriadPro-Regular"/>
                <w:sz w:val="32"/>
                <w:szCs w:val="32"/>
              </w:rPr>
              <w:br/>
              <w:t>-</w:t>
            </w:r>
            <w:r w:rsidRPr="00DE17C4">
              <w:rPr>
                <w:rFonts w:ascii="MyriadPro-Regular" w:hAnsi="MyriadPro-Regular" w:cs="MyriadPro-Regular"/>
                <w:sz w:val="32"/>
                <w:szCs w:val="32"/>
              </w:rPr>
              <w:t xml:space="preserve"> там жар и дым слабее.</w:t>
            </w:r>
          </w:p>
          <w:p w:rsidR="00E133D4" w:rsidRDefault="00DE17C4" w:rsidP="00DE17C4">
            <w:pPr>
              <w:autoSpaceDE w:val="0"/>
              <w:autoSpaceDN w:val="0"/>
              <w:adjustRightInd w:val="0"/>
              <w:ind w:firstLine="567"/>
              <w:jc w:val="both"/>
              <w:rPr>
                <w:rFonts w:cs="MyriadPro-Regular"/>
                <w:sz w:val="32"/>
                <w:szCs w:val="32"/>
              </w:rPr>
            </w:pPr>
            <w:r w:rsidRPr="00DE17C4">
              <w:rPr>
                <w:rFonts w:ascii="MyriadPro-Regular" w:hAnsi="MyriadPro-Regular" w:cs="MyriadPro-Regular"/>
                <w:sz w:val="32"/>
                <w:szCs w:val="32"/>
              </w:rPr>
              <w:t xml:space="preserve">9. </w:t>
            </w:r>
            <w:r w:rsidR="00E133D4" w:rsidRPr="00DE17C4">
              <w:rPr>
                <w:rFonts w:ascii="MyriadPro-Regular" w:hAnsi="MyriadPro-Regular" w:cs="MyriadPro-Regular"/>
                <w:sz w:val="32"/>
                <w:szCs w:val="32"/>
              </w:rPr>
              <w:t>При невозможности эвакуации из квартиры через лестничные марши целесообразно использовать балконную лестницу. Если и ее нет, можно выйти на балкон, плотно закрыть за собой дверь и криками привлекать внимание прохожих и пожарных</w:t>
            </w:r>
            <w:r w:rsidR="00E133D4">
              <w:rPr>
                <w:rFonts w:cs="MyriadPro-Regular"/>
                <w:sz w:val="32"/>
                <w:szCs w:val="32"/>
              </w:rPr>
              <w:t>.</w:t>
            </w:r>
          </w:p>
          <w:p w:rsidR="00DE17C4" w:rsidRPr="006A6D03" w:rsidRDefault="00E133D4" w:rsidP="00E133D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DE17C4">
              <w:rPr>
                <w:rFonts w:ascii="MyriadPro-Regular" w:hAnsi="MyriadPro-Regular" w:cs="MyriadPro-Regular"/>
                <w:sz w:val="32"/>
                <w:szCs w:val="32"/>
              </w:rPr>
              <w:t>10.</w:t>
            </w:r>
            <w:r>
              <w:rPr>
                <w:rFonts w:ascii="MyriadPro-Regular" w:hAnsi="MyriadPro-Regular" w:cs="MyriadPro-Regular"/>
                <w:sz w:val="32"/>
                <w:szCs w:val="32"/>
              </w:rPr>
              <w:t xml:space="preserve"> </w:t>
            </w:r>
            <w:r w:rsidR="00DE17C4" w:rsidRPr="00DE17C4">
              <w:rPr>
                <w:rFonts w:ascii="MyriadPro-Regular" w:hAnsi="MyriadPro-Regular" w:cs="MyriadPro-Regular"/>
                <w:sz w:val="32"/>
                <w:szCs w:val="32"/>
              </w:rPr>
              <w:t>Выйдя из здания на свежий воздух по прибытии пожарных по возможности уточнить место очага пожара.</w:t>
            </w:r>
          </w:p>
        </w:tc>
      </w:tr>
    </w:tbl>
    <w:p w:rsidR="006A6D03" w:rsidRDefault="006A6D03" w:rsidP="007D45B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0247" w:type="dxa"/>
        <w:jc w:val="center"/>
        <w:tblInd w:w="1959" w:type="dxa"/>
        <w:tblLook w:val="04A0"/>
      </w:tblPr>
      <w:tblGrid>
        <w:gridCol w:w="1656"/>
        <w:gridCol w:w="8591"/>
      </w:tblGrid>
      <w:tr w:rsidR="00AB3449" w:rsidRPr="00AB3449" w:rsidTr="00AB3449">
        <w:trPr>
          <w:trHeight w:val="1160"/>
          <w:jc w:val="center"/>
        </w:trPr>
        <w:tc>
          <w:tcPr>
            <w:tcW w:w="1656" w:type="dxa"/>
          </w:tcPr>
          <w:p w:rsidR="00AB3449" w:rsidRPr="00661558" w:rsidRDefault="00AB3449" w:rsidP="00C13303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350" cy="1062994"/>
                  <wp:effectExtent l="19050" t="0" r="0" b="0"/>
                  <wp:docPr id="25" name="Рисунок 1" descr="C:\Users\Сахненко\Desktop\Эмблема ПС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ахненко\Desktop\Эмблема ПС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199" cy="1065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1" w:type="dxa"/>
            <w:vAlign w:val="center"/>
          </w:tcPr>
          <w:p w:rsidR="00AB3449" w:rsidRPr="00AB3449" w:rsidRDefault="00AB3449" w:rsidP="00AB3449">
            <w:pPr>
              <w:spacing w:after="0" w:line="240" w:lineRule="auto"/>
              <w:ind w:firstLine="34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B3449">
              <w:rPr>
                <w:rFonts w:ascii="Arial" w:hAnsi="Arial" w:cs="Arial"/>
                <w:b/>
                <w:sz w:val="28"/>
                <w:szCs w:val="28"/>
              </w:rPr>
              <w:t>Пожарно-спасательный отряд противопожарной службы</w:t>
            </w:r>
          </w:p>
          <w:p w:rsidR="00AB3449" w:rsidRPr="00AB3449" w:rsidRDefault="00AB3449" w:rsidP="00AB344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B3449">
              <w:rPr>
                <w:rFonts w:ascii="Arial" w:hAnsi="Arial" w:cs="Arial"/>
                <w:b/>
                <w:sz w:val="28"/>
                <w:szCs w:val="28"/>
              </w:rPr>
              <w:t>Санкт-Петербурга по Кронштадтскому району</w:t>
            </w:r>
          </w:p>
        </w:tc>
      </w:tr>
    </w:tbl>
    <w:p w:rsidR="00AB3449" w:rsidRPr="006A6D03" w:rsidRDefault="00E045BB" w:rsidP="00E045B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06.04.2021 (тираж 25 шт.)</w:t>
      </w:r>
    </w:p>
    <w:sectPr w:rsidR="00AB3449" w:rsidRPr="006A6D03" w:rsidSect="003A43AA">
      <w:pgSz w:w="11906" w:h="16838"/>
      <w:pgMar w:top="284" w:right="99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isplayBackgroundShape/>
  <w:proofState w:spelling="clean" w:grammar="clean"/>
  <w:defaultTabStop w:val="708"/>
  <w:characterSpacingControl w:val="doNotCompress"/>
  <w:compat/>
  <w:rsids>
    <w:rsidRoot w:val="00761465"/>
    <w:rsid w:val="00034D12"/>
    <w:rsid w:val="000706D1"/>
    <w:rsid w:val="000C63BB"/>
    <w:rsid w:val="0018212B"/>
    <w:rsid w:val="001C66CE"/>
    <w:rsid w:val="00216ACA"/>
    <w:rsid w:val="00221B0E"/>
    <w:rsid w:val="0026468C"/>
    <w:rsid w:val="002B4C11"/>
    <w:rsid w:val="002E03AF"/>
    <w:rsid w:val="00304718"/>
    <w:rsid w:val="00324993"/>
    <w:rsid w:val="003508E7"/>
    <w:rsid w:val="00377354"/>
    <w:rsid w:val="003A43AA"/>
    <w:rsid w:val="004712B4"/>
    <w:rsid w:val="006245F2"/>
    <w:rsid w:val="006A6D03"/>
    <w:rsid w:val="006E1E5D"/>
    <w:rsid w:val="00725BC7"/>
    <w:rsid w:val="00761465"/>
    <w:rsid w:val="007D45BE"/>
    <w:rsid w:val="007D7FBF"/>
    <w:rsid w:val="007E57A7"/>
    <w:rsid w:val="00853B6E"/>
    <w:rsid w:val="00881821"/>
    <w:rsid w:val="008A2115"/>
    <w:rsid w:val="008E00EB"/>
    <w:rsid w:val="00912DE7"/>
    <w:rsid w:val="0098332D"/>
    <w:rsid w:val="009B3F92"/>
    <w:rsid w:val="009C1E44"/>
    <w:rsid w:val="009D4F6E"/>
    <w:rsid w:val="00A64670"/>
    <w:rsid w:val="00AB3449"/>
    <w:rsid w:val="00B12A46"/>
    <w:rsid w:val="00BE19DE"/>
    <w:rsid w:val="00BE3608"/>
    <w:rsid w:val="00C06EA8"/>
    <w:rsid w:val="00C875AE"/>
    <w:rsid w:val="00D408BE"/>
    <w:rsid w:val="00D625CE"/>
    <w:rsid w:val="00DB2824"/>
    <w:rsid w:val="00DE17C4"/>
    <w:rsid w:val="00DF36D4"/>
    <w:rsid w:val="00DF6BFD"/>
    <w:rsid w:val="00E045BB"/>
    <w:rsid w:val="00E133D4"/>
    <w:rsid w:val="00E32874"/>
    <w:rsid w:val="00EE6C24"/>
    <w:rsid w:val="00F20560"/>
    <w:rsid w:val="00F6781B"/>
    <w:rsid w:val="00FA1DE9"/>
    <w:rsid w:val="00FF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B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1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Сахненко</dc:creator>
  <cp:lastModifiedBy>Сахненко</cp:lastModifiedBy>
  <cp:revision>11</cp:revision>
  <cp:lastPrinted>2021-04-06T13:03:00Z</cp:lastPrinted>
  <dcterms:created xsi:type="dcterms:W3CDTF">2021-04-06T11:40:00Z</dcterms:created>
  <dcterms:modified xsi:type="dcterms:W3CDTF">2021-04-06T13:05:00Z</dcterms:modified>
</cp:coreProperties>
</file>